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419" w:rsidRPr="00E82457" w:rsidRDefault="005C6419" w:rsidP="005C6419">
      <w:pPr>
        <w:pStyle w:val="3"/>
        <w:spacing w:before="0"/>
        <w:jc w:val="center"/>
        <w:rPr>
          <w:rFonts w:ascii="Times New Roman" w:hAnsi="Times New Roman" w:cs="Times New Roman"/>
          <w:b w:val="0"/>
          <w:caps/>
          <w:color w:val="auto"/>
        </w:rPr>
      </w:pPr>
      <w:r w:rsidRPr="00E82457">
        <w:rPr>
          <w:rFonts w:ascii="Times New Roman" w:hAnsi="Times New Roman" w:cs="Times New Roman"/>
          <w:b w:val="0"/>
          <w:caps/>
          <w:color w:val="auto"/>
        </w:rPr>
        <w:t>примерный Перечень вопросов</w:t>
      </w:r>
    </w:p>
    <w:p w:rsidR="005C6419" w:rsidRPr="00E82457" w:rsidRDefault="005C6419" w:rsidP="005C6419">
      <w:pPr>
        <w:spacing w:after="0"/>
        <w:jc w:val="center"/>
        <w:rPr>
          <w:rFonts w:cs="Times New Roman"/>
          <w:caps/>
          <w:sz w:val="24"/>
          <w:szCs w:val="24"/>
        </w:rPr>
      </w:pPr>
      <w:r w:rsidRPr="00E82457">
        <w:rPr>
          <w:rFonts w:cs="Times New Roman"/>
          <w:caps/>
          <w:sz w:val="24"/>
          <w:szCs w:val="24"/>
        </w:rPr>
        <w:t>к зачету по учебной дисциплине</w:t>
      </w:r>
    </w:p>
    <w:p w:rsidR="005C6419" w:rsidRPr="00E82457" w:rsidRDefault="005C6419" w:rsidP="005C6419">
      <w:pPr>
        <w:spacing w:after="0"/>
        <w:jc w:val="center"/>
        <w:rPr>
          <w:rFonts w:cs="Times New Roman"/>
          <w:caps/>
          <w:sz w:val="24"/>
          <w:szCs w:val="24"/>
        </w:rPr>
      </w:pPr>
      <w:r w:rsidRPr="00E82457">
        <w:rPr>
          <w:rFonts w:cs="Times New Roman"/>
          <w:sz w:val="24"/>
          <w:szCs w:val="24"/>
        </w:rPr>
        <w:t>«</w:t>
      </w:r>
      <w:r w:rsidRPr="00E82457">
        <w:rPr>
          <w:rFonts w:cs="Times New Roman"/>
          <w:snapToGrid w:val="0"/>
          <w:sz w:val="24"/>
          <w:szCs w:val="24"/>
        </w:rPr>
        <w:t>РЕСТРУКТУРИЗАЦИЯ ПРЕДПРИЯТИЯ»</w:t>
      </w:r>
    </w:p>
    <w:p w:rsidR="005C6419" w:rsidRPr="00E82457" w:rsidRDefault="005C6419" w:rsidP="005C6419">
      <w:pPr>
        <w:pStyle w:val="a3"/>
        <w:numPr>
          <w:ilvl w:val="0"/>
          <w:numId w:val="1"/>
        </w:numPr>
        <w:spacing w:after="200"/>
        <w:jc w:val="both"/>
      </w:pPr>
      <w:r w:rsidRPr="00E82457">
        <w:t>Раскройте содержание терминов "реструктуризация" и "реорганизация".</w:t>
      </w:r>
    </w:p>
    <w:p w:rsidR="005C6419" w:rsidRPr="00E82457" w:rsidRDefault="005C6419" w:rsidP="005C6419">
      <w:pPr>
        <w:pStyle w:val="a3"/>
        <w:numPr>
          <w:ilvl w:val="0"/>
          <w:numId w:val="1"/>
        </w:numPr>
        <w:spacing w:after="200"/>
        <w:jc w:val="both"/>
      </w:pPr>
      <w:r w:rsidRPr="00E82457">
        <w:t>Сформулируйте основные цели реструктуризации.</w:t>
      </w:r>
    </w:p>
    <w:p w:rsidR="005C6419" w:rsidRPr="00E82457" w:rsidRDefault="005C6419" w:rsidP="005C6419">
      <w:pPr>
        <w:pStyle w:val="a3"/>
        <w:numPr>
          <w:ilvl w:val="0"/>
          <w:numId w:val="1"/>
        </w:numPr>
        <w:spacing w:after="200"/>
        <w:jc w:val="both"/>
      </w:pPr>
      <w:r w:rsidRPr="00E82457">
        <w:t>Охарактеризуйте общие принципы реструктуризации предприятий.</w:t>
      </w:r>
    </w:p>
    <w:p w:rsidR="005C6419" w:rsidRPr="00E82457" w:rsidRDefault="005C6419" w:rsidP="005C6419">
      <w:pPr>
        <w:pStyle w:val="a3"/>
        <w:numPr>
          <w:ilvl w:val="0"/>
          <w:numId w:val="1"/>
        </w:numPr>
        <w:spacing w:after="200"/>
        <w:jc w:val="both"/>
      </w:pPr>
      <w:r w:rsidRPr="00E82457">
        <w:t>Укажите основные критерии выбора стратегических решений при реструктуризации.</w:t>
      </w:r>
    </w:p>
    <w:p w:rsidR="005C6419" w:rsidRPr="00E82457" w:rsidRDefault="005C6419" w:rsidP="005C6419">
      <w:pPr>
        <w:pStyle w:val="a3"/>
        <w:numPr>
          <w:ilvl w:val="0"/>
          <w:numId w:val="1"/>
        </w:numPr>
        <w:spacing w:after="200"/>
        <w:jc w:val="both"/>
      </w:pPr>
      <w:r w:rsidRPr="00E82457">
        <w:t>Укажите основные факторы успешной реализации программы реструктуризации предприятия.</w:t>
      </w:r>
    </w:p>
    <w:p w:rsidR="005C6419" w:rsidRPr="00E82457" w:rsidRDefault="005C6419" w:rsidP="005C6419">
      <w:pPr>
        <w:pStyle w:val="a3"/>
        <w:numPr>
          <w:ilvl w:val="0"/>
          <w:numId w:val="1"/>
        </w:numPr>
        <w:spacing w:after="200"/>
        <w:jc w:val="both"/>
      </w:pPr>
      <w:r w:rsidRPr="00E82457">
        <w:t>Государственное регулирование процессов реструктуризации хозяйствующих субъектов различных организационно-правовых форм.</w:t>
      </w:r>
    </w:p>
    <w:p w:rsidR="005C6419" w:rsidRPr="00E82457" w:rsidRDefault="005C6419" w:rsidP="005C6419">
      <w:pPr>
        <w:pStyle w:val="a3"/>
        <w:numPr>
          <w:ilvl w:val="0"/>
          <w:numId w:val="1"/>
        </w:numPr>
        <w:spacing w:after="200"/>
        <w:jc w:val="both"/>
      </w:pPr>
      <w:r w:rsidRPr="00E82457">
        <w:t>Охарактеризуйте процедуры реорганизации предприятия: слияние, присоединение, выделение, разделение, преобразование.</w:t>
      </w:r>
    </w:p>
    <w:p w:rsidR="005C6419" w:rsidRPr="00E82457" w:rsidRDefault="005C6419" w:rsidP="005C6419">
      <w:pPr>
        <w:pStyle w:val="a3"/>
        <w:numPr>
          <w:ilvl w:val="0"/>
          <w:numId w:val="1"/>
        </w:numPr>
        <w:spacing w:after="200"/>
        <w:jc w:val="both"/>
      </w:pPr>
      <w:r w:rsidRPr="00E82457">
        <w:t>Сформулируйте причины и направления реструктуризации на разных стадиях жизненного цикла предприятия.</w:t>
      </w:r>
    </w:p>
    <w:p w:rsidR="005C6419" w:rsidRPr="00E82457" w:rsidRDefault="005C6419" w:rsidP="005C6419">
      <w:pPr>
        <w:pStyle w:val="a3"/>
        <w:numPr>
          <w:ilvl w:val="0"/>
          <w:numId w:val="1"/>
        </w:numPr>
        <w:spacing w:after="200"/>
        <w:jc w:val="both"/>
      </w:pPr>
      <w:r w:rsidRPr="00E82457">
        <w:t xml:space="preserve">Чем определяется необходимость проведения реструктуризации для сравнительно благополучного предприятия? </w:t>
      </w:r>
    </w:p>
    <w:p w:rsidR="005C6419" w:rsidRPr="00E82457" w:rsidRDefault="005C6419" w:rsidP="005C6419">
      <w:pPr>
        <w:pStyle w:val="a3"/>
        <w:numPr>
          <w:ilvl w:val="0"/>
          <w:numId w:val="1"/>
        </w:numPr>
        <w:spacing w:after="200"/>
        <w:jc w:val="both"/>
      </w:pPr>
      <w:r w:rsidRPr="00E82457">
        <w:t>Обязательна ли реструктуризация в случае банкротства предприятия?</w:t>
      </w:r>
    </w:p>
    <w:p w:rsidR="005C6419" w:rsidRPr="00E82457" w:rsidRDefault="005C6419" w:rsidP="005C6419">
      <w:pPr>
        <w:pStyle w:val="a3"/>
        <w:numPr>
          <w:ilvl w:val="0"/>
          <w:numId w:val="1"/>
        </w:numPr>
        <w:spacing w:after="200"/>
        <w:jc w:val="both"/>
      </w:pPr>
      <w:r w:rsidRPr="00E82457">
        <w:t>Критерии оценки эффективности проектов реструктуризации предприятия.</w:t>
      </w:r>
    </w:p>
    <w:p w:rsidR="005C6419" w:rsidRPr="00E82457" w:rsidRDefault="005C6419" w:rsidP="005C6419">
      <w:pPr>
        <w:pStyle w:val="a3"/>
        <w:numPr>
          <w:ilvl w:val="0"/>
          <w:numId w:val="1"/>
        </w:numPr>
        <w:spacing w:after="200"/>
        <w:jc w:val="both"/>
      </w:pPr>
      <w:r w:rsidRPr="00E82457">
        <w:t>Обоснуйте целесообразность применения метода дисконтированных денежных потоков для оценки эффективности проектов реструктуризации.</w:t>
      </w:r>
    </w:p>
    <w:p w:rsidR="005C6419" w:rsidRPr="00E82457" w:rsidRDefault="005C6419" w:rsidP="005C6419">
      <w:pPr>
        <w:pStyle w:val="a3"/>
        <w:numPr>
          <w:ilvl w:val="0"/>
          <w:numId w:val="1"/>
        </w:numPr>
        <w:spacing w:after="200"/>
        <w:jc w:val="both"/>
      </w:pPr>
      <w:r w:rsidRPr="00E82457">
        <w:t xml:space="preserve"> Каковы особенности расчета показателей денежного потока и обоснования ставки дисконтирования для проектов реструктуризации предприятия.</w:t>
      </w:r>
    </w:p>
    <w:p w:rsidR="005C6419" w:rsidRPr="00E82457" w:rsidRDefault="005C6419" w:rsidP="005C6419">
      <w:pPr>
        <w:pStyle w:val="a3"/>
        <w:numPr>
          <w:ilvl w:val="0"/>
          <w:numId w:val="1"/>
        </w:numPr>
        <w:spacing w:after="200"/>
        <w:jc w:val="both"/>
      </w:pPr>
      <w:r w:rsidRPr="00E82457">
        <w:t>Опишите требования к формированию команды проекта реструктуризации.</w:t>
      </w:r>
    </w:p>
    <w:p w:rsidR="005C6419" w:rsidRPr="00E82457" w:rsidRDefault="005C6419" w:rsidP="005C6419">
      <w:pPr>
        <w:pStyle w:val="a3"/>
        <w:numPr>
          <w:ilvl w:val="0"/>
          <w:numId w:val="1"/>
        </w:numPr>
        <w:spacing w:after="200"/>
        <w:jc w:val="both"/>
      </w:pPr>
      <w:r w:rsidRPr="00E82457">
        <w:t>Финансирование проекта реструктуризации бизнеса, обоснование и выбор источников финансирования проектов реструктуризации бизнеса.</w:t>
      </w:r>
    </w:p>
    <w:p w:rsidR="005C6419" w:rsidRPr="00E82457" w:rsidRDefault="005C6419" w:rsidP="005C6419">
      <w:pPr>
        <w:pStyle w:val="a3"/>
        <w:numPr>
          <w:ilvl w:val="0"/>
          <w:numId w:val="1"/>
        </w:numPr>
        <w:spacing w:after="200"/>
        <w:jc w:val="both"/>
      </w:pPr>
      <w:r w:rsidRPr="00E82457">
        <w:t xml:space="preserve">Особенности реструктуризации имущественного комплекса предприятия.  </w:t>
      </w:r>
    </w:p>
    <w:p w:rsidR="005C6419" w:rsidRPr="00E82457" w:rsidRDefault="005C6419" w:rsidP="005C6419">
      <w:pPr>
        <w:pStyle w:val="a3"/>
        <w:numPr>
          <w:ilvl w:val="0"/>
          <w:numId w:val="1"/>
        </w:numPr>
        <w:spacing w:after="200"/>
        <w:jc w:val="both"/>
      </w:pPr>
      <w:r w:rsidRPr="00E82457">
        <w:t xml:space="preserve"> Охарактеризуйте методы реструктуризации кредиторской задолженности.  </w:t>
      </w:r>
    </w:p>
    <w:p w:rsidR="005C6419" w:rsidRPr="00E82457" w:rsidRDefault="005C6419" w:rsidP="005C6419">
      <w:pPr>
        <w:pStyle w:val="a3"/>
        <w:numPr>
          <w:ilvl w:val="0"/>
          <w:numId w:val="1"/>
        </w:numPr>
        <w:spacing w:after="200"/>
        <w:jc w:val="both"/>
      </w:pPr>
      <w:r w:rsidRPr="00E82457">
        <w:t>Назовите критерии, параметры выделения бизнес-единиц в условиях кризиса.</w:t>
      </w:r>
    </w:p>
    <w:p w:rsidR="005C6419" w:rsidRPr="00E82457" w:rsidRDefault="005C6419" w:rsidP="005C6419">
      <w:pPr>
        <w:pStyle w:val="a3"/>
        <w:numPr>
          <w:ilvl w:val="0"/>
          <w:numId w:val="1"/>
        </w:numPr>
        <w:spacing w:after="200"/>
        <w:jc w:val="both"/>
      </w:pPr>
      <w:r w:rsidRPr="00E82457">
        <w:t>Особенности реструктуризации акционерного капитала предприятия-должника.</w:t>
      </w:r>
    </w:p>
    <w:p w:rsidR="005C6419" w:rsidRPr="00E82457" w:rsidRDefault="005C6419" w:rsidP="005C6419">
      <w:pPr>
        <w:pStyle w:val="a3"/>
        <w:numPr>
          <w:ilvl w:val="0"/>
          <w:numId w:val="1"/>
        </w:numPr>
        <w:spacing w:after="200"/>
        <w:jc w:val="both"/>
      </w:pPr>
      <w:r w:rsidRPr="00E82457">
        <w:t xml:space="preserve">Подходы к идентификации бизнес-процессов. </w:t>
      </w:r>
    </w:p>
    <w:p w:rsidR="005C6419" w:rsidRPr="00E82457" w:rsidRDefault="005C6419" w:rsidP="005C6419">
      <w:pPr>
        <w:pStyle w:val="a3"/>
        <w:numPr>
          <w:ilvl w:val="0"/>
          <w:numId w:val="1"/>
        </w:numPr>
        <w:spacing w:after="200"/>
        <w:jc w:val="both"/>
      </w:pPr>
      <w:r w:rsidRPr="00E82457">
        <w:t>Реинжиниринг бизнес-процессов компании.</w:t>
      </w:r>
    </w:p>
    <w:p w:rsidR="005C6419" w:rsidRPr="00E82457" w:rsidRDefault="005C6419" w:rsidP="005C6419">
      <w:pPr>
        <w:pStyle w:val="a3"/>
        <w:numPr>
          <w:ilvl w:val="0"/>
          <w:numId w:val="1"/>
        </w:numPr>
        <w:spacing w:after="200"/>
        <w:jc w:val="both"/>
      </w:pPr>
      <w:r w:rsidRPr="00E82457">
        <w:t xml:space="preserve">Содержание функционально-структурного подхода (ФСП) к моделированию </w:t>
      </w:r>
      <w:proofErr w:type="spellStart"/>
      <w:r w:rsidRPr="00E82457">
        <w:t>реструктурируемой</w:t>
      </w:r>
      <w:proofErr w:type="spellEnd"/>
      <w:r w:rsidRPr="00E82457">
        <w:t xml:space="preserve"> бизнес-системы.</w:t>
      </w:r>
    </w:p>
    <w:p w:rsidR="0055312E" w:rsidRDefault="0055312E"/>
    <w:p w:rsidR="00906F60" w:rsidRDefault="00906F60"/>
    <w:p w:rsidR="00906F60" w:rsidRPr="00D7222B" w:rsidRDefault="00906F60" w:rsidP="00906F60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 w:rsidRPr="00D7222B">
        <w:rPr>
          <w:rFonts w:cs="Times New Roman"/>
          <w:color w:val="000000"/>
          <w:szCs w:val="28"/>
        </w:rPr>
        <w:t>Вопросы утверждены на заседании кафедры</w:t>
      </w:r>
    </w:p>
    <w:p w:rsidR="00906F60" w:rsidRPr="00D7222B" w:rsidRDefault="00262E4E" w:rsidP="00906F60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30.08.2023</w:t>
      </w:r>
      <w:bookmarkStart w:id="0" w:name="_GoBack"/>
      <w:bookmarkEnd w:id="0"/>
      <w:r w:rsidR="00906F60" w:rsidRPr="00D7222B">
        <w:rPr>
          <w:rFonts w:cs="Times New Roman"/>
          <w:color w:val="000000"/>
          <w:szCs w:val="28"/>
        </w:rPr>
        <w:t xml:space="preserve"> протокол № 1   </w:t>
      </w:r>
    </w:p>
    <w:p w:rsidR="00906F60" w:rsidRDefault="00906F60" w:rsidP="00906F60">
      <w:pPr>
        <w:shd w:val="clear" w:color="auto" w:fill="FFFFFF"/>
        <w:jc w:val="both"/>
        <w:rPr>
          <w:rFonts w:cs="Times New Roman"/>
          <w:color w:val="000000"/>
          <w:szCs w:val="28"/>
        </w:rPr>
      </w:pPr>
    </w:p>
    <w:p w:rsidR="00906F60" w:rsidRPr="00D7222B" w:rsidRDefault="00906F60" w:rsidP="00906F60">
      <w:pPr>
        <w:shd w:val="clear" w:color="auto" w:fill="FFFFFF"/>
        <w:jc w:val="both"/>
        <w:rPr>
          <w:rFonts w:cs="Times New Roman"/>
          <w:color w:val="000000"/>
          <w:szCs w:val="28"/>
        </w:rPr>
      </w:pPr>
      <w:r w:rsidRPr="00D7222B">
        <w:rPr>
          <w:rFonts w:cs="Times New Roman"/>
          <w:color w:val="000000"/>
          <w:szCs w:val="28"/>
        </w:rPr>
        <w:t>Зав. кафедрой экономики и</w:t>
      </w:r>
      <w:r w:rsidR="00B50A7B">
        <w:rPr>
          <w:rFonts w:cs="Times New Roman"/>
          <w:color w:val="000000"/>
          <w:szCs w:val="28"/>
        </w:rPr>
        <w:t xml:space="preserve"> менеджмента</w:t>
      </w:r>
      <w:r w:rsidRPr="00D7222B">
        <w:rPr>
          <w:rFonts w:cs="Times New Roman"/>
          <w:color w:val="000000"/>
          <w:szCs w:val="28"/>
        </w:rPr>
        <w:tab/>
      </w:r>
      <w:r w:rsidRPr="00D7222B">
        <w:rPr>
          <w:rFonts w:cs="Times New Roman"/>
          <w:color w:val="000000"/>
          <w:szCs w:val="28"/>
        </w:rPr>
        <w:tab/>
      </w:r>
      <w:r w:rsidRPr="00D7222B">
        <w:rPr>
          <w:rFonts w:cs="Times New Roman"/>
          <w:color w:val="000000"/>
          <w:szCs w:val="28"/>
        </w:rPr>
        <w:tab/>
      </w:r>
      <w:r w:rsidRPr="00D7222B">
        <w:rPr>
          <w:rFonts w:cs="Times New Roman"/>
          <w:color w:val="000000"/>
          <w:szCs w:val="28"/>
        </w:rPr>
        <w:tab/>
      </w:r>
      <w:r w:rsidR="00B50A7B">
        <w:rPr>
          <w:rFonts w:cs="Times New Roman"/>
          <w:color w:val="000000"/>
          <w:szCs w:val="28"/>
        </w:rPr>
        <w:t>С.В.Лукин</w:t>
      </w:r>
    </w:p>
    <w:p w:rsidR="00906F60" w:rsidRDefault="00906F60"/>
    <w:sectPr w:rsidR="00906F60" w:rsidSect="00553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5224E"/>
    <w:multiLevelType w:val="hybridMultilevel"/>
    <w:tmpl w:val="62082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6419"/>
    <w:rsid w:val="00130620"/>
    <w:rsid w:val="00262E4E"/>
    <w:rsid w:val="0055312E"/>
    <w:rsid w:val="005C6419"/>
    <w:rsid w:val="00906F60"/>
    <w:rsid w:val="00AA5E0D"/>
    <w:rsid w:val="00B5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C8278"/>
  <w15:docId w15:val="{8DF1F896-E615-44E5-9792-E893034A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419"/>
  </w:style>
  <w:style w:type="paragraph" w:styleId="3">
    <w:name w:val="heading 3"/>
    <w:basedOn w:val="a"/>
    <w:next w:val="a"/>
    <w:link w:val="30"/>
    <w:uiPriority w:val="9"/>
    <w:unhideWhenUsed/>
    <w:qFormat/>
    <w:rsid w:val="005C641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64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5C6419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5C6419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Company>Microsoft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2021-10-28T09:05:00Z</cp:lastPrinted>
  <dcterms:created xsi:type="dcterms:W3CDTF">2021-10-14T08:34:00Z</dcterms:created>
  <dcterms:modified xsi:type="dcterms:W3CDTF">2024-03-05T11:33:00Z</dcterms:modified>
</cp:coreProperties>
</file>